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186AD2E">
      <w:pPr>
        <w:jc w:val="center"/>
        <w:rPr>
          <w:rFonts w:hint="eastAsia"/>
        </w:rPr>
      </w:pPr>
      <w:r>
        <w:rPr>
          <w:rFonts w:hint="eastAsia"/>
          <w:b/>
          <w:bCs/>
          <w:sz w:val="32"/>
          <w:szCs w:val="40"/>
        </w:rPr>
        <w:t>宠物时代：新时代年轻人与非新生儿破伤风的预防与治疗</w:t>
      </w:r>
    </w:p>
    <w:p w14:paraId="1962D2F2">
      <w:pPr>
        <w:rPr>
          <w:rFonts w:hint="eastAsia"/>
          <w:b/>
          <w:bCs/>
        </w:rPr>
      </w:pPr>
      <w:r>
        <w:rPr>
          <w:rFonts w:hint="eastAsia"/>
          <w:b/>
          <w:bCs/>
        </w:rPr>
        <w:t>一、非新生儿破伤风：你了解多少</w:t>
      </w:r>
    </w:p>
    <w:p w14:paraId="303DF298">
      <w:pPr>
        <w:ind w:firstLine="420" w:firstLineChars="200"/>
        <w:rPr>
          <w:rFonts w:hint="eastAsia"/>
        </w:rPr>
      </w:pPr>
      <w:r>
        <w:rPr>
          <w:rFonts w:hint="eastAsia"/>
        </w:rPr>
        <w:t>非新生儿破伤风是指发生在新生儿之外的人群中的破伤风，是一种由破伤风梭菌引起的严重感染性疾病。这种细菌广泛存在于土壤、尘埃和动物粪便中，尤其在宠物活动频繁的环境中更容易接触到。破伤风梭菌通过皮肤或黏膜伤口侵入人体，产生强烈的神经毒素，引起一系列临床症状，如肌肉痉挛、牙关紧闭、角弓反张等，严重者可因呼吸衰竭而死亡</w:t>
      </w:r>
      <w:r>
        <w:rPr>
          <w:rFonts w:hint="eastAsia"/>
          <w:vertAlign w:val="superscript"/>
        </w:rPr>
        <w:t>[8]</w:t>
      </w:r>
      <w:r>
        <w:rPr>
          <w:rFonts w:hint="eastAsia"/>
        </w:rPr>
        <w:t>。</w:t>
      </w:r>
    </w:p>
    <w:p w14:paraId="34A181A1">
      <w:pPr>
        <w:ind w:firstLine="420" w:firstLineChars="200"/>
        <w:rPr>
          <w:rFonts w:hint="eastAsia"/>
        </w:rPr>
      </w:pPr>
      <w:r>
        <w:rPr>
          <w:rFonts w:hint="eastAsia"/>
        </w:rPr>
        <w:t>与新生儿破伤风主要通过污染的脐带处理导致不同，非新生儿破伤风的发生与外伤密切相关。据统计，我国破伤风整体发病率为每10万人中约1例，显著高于欧美国家（每千万人口中约1例）</w:t>
      </w:r>
      <w:r>
        <w:rPr>
          <w:rFonts w:hint="eastAsia"/>
          <w:vertAlign w:val="superscript"/>
        </w:rPr>
        <w:t>[1]</w:t>
      </w:r>
      <w:r>
        <w:rPr>
          <w:rFonts w:hint="eastAsia"/>
        </w:rPr>
        <w:t>。年轻人作为宠物饲养的主要群体，由于与宠物接触频繁，更容易通过宠物抓伤、咬伤或接触污染环境而感染破伤风梭菌。</w:t>
      </w:r>
    </w:p>
    <w:p w14:paraId="0F3552F2">
      <w:pPr>
        <w:rPr>
          <w:rFonts w:hint="eastAsia"/>
        </w:rPr>
      </w:pPr>
    </w:p>
    <w:p w14:paraId="4D5B7EAD">
      <w:pPr>
        <w:rPr>
          <w:rFonts w:hint="eastAsia"/>
          <w:b/>
          <w:bCs/>
        </w:rPr>
      </w:pPr>
      <w:r>
        <w:rPr>
          <w:rFonts w:hint="eastAsia"/>
          <w:b/>
          <w:bCs/>
        </w:rPr>
        <w:t>二、宠物与非新生儿破伤风：隐藏的联系</w:t>
      </w:r>
    </w:p>
    <w:p w14:paraId="08AFC97E">
      <w:pPr>
        <w:ind w:firstLine="420" w:firstLineChars="200"/>
        <w:rPr>
          <w:rFonts w:hint="eastAsia"/>
        </w:rPr>
      </w:pPr>
      <w:r>
        <w:rPr>
          <w:rFonts w:hint="eastAsia"/>
        </w:rPr>
        <w:t>在现代社会，宠物已成为许多年轻人生活的重要组成部分。据统计，中国城市家庭养宠率已达23%，其中年轻人占养宠群体的70%以上</w:t>
      </w:r>
      <w:r>
        <w:rPr>
          <w:rFonts w:hint="eastAsia"/>
          <w:vertAlign w:val="superscript"/>
        </w:rPr>
        <w:t>[9]</w:t>
      </w:r>
      <w:r>
        <w:rPr>
          <w:rFonts w:hint="eastAsia"/>
        </w:rPr>
        <w:t>。然而，与宠物亲密接触的同时，我们也需要警惕潜在的健康风险。</w:t>
      </w:r>
    </w:p>
    <w:p w14:paraId="523EA22D">
      <w:pPr>
        <w:ind w:firstLine="420" w:firstLineChars="200"/>
        <w:rPr>
          <w:rFonts w:hint="eastAsia"/>
        </w:rPr>
      </w:pPr>
      <w:r>
        <w:rPr>
          <w:rFonts w:hint="eastAsia"/>
        </w:rPr>
        <w:t>宠物，尤其是猫狗等哺乳动物，其口腔中可能携带破伤风梭菌。当宠物抓伤、咬伤主人或舔舐主人伤口时，细菌可能通过伤口侵入人体，引发破伤风感染。此外，宠物活动频繁的环境，如户外活动区域、宠物用品等，也可能成为破伤风梭菌的传播媒介</w:t>
      </w:r>
      <w:r>
        <w:rPr>
          <w:rFonts w:hint="eastAsia"/>
          <w:vertAlign w:val="superscript"/>
        </w:rPr>
        <w:t>[8]</w:t>
      </w:r>
      <w:r>
        <w:rPr>
          <w:rFonts w:hint="eastAsia"/>
        </w:rPr>
        <w:t>。</w:t>
      </w:r>
    </w:p>
    <w:p w14:paraId="79428B56">
      <w:pPr>
        <w:ind w:firstLine="420" w:firstLineChars="200"/>
        <w:rPr>
          <w:rFonts w:hint="eastAsia"/>
        </w:rPr>
      </w:pPr>
      <w:r>
        <w:rPr>
          <w:rFonts w:hint="eastAsia"/>
        </w:rPr>
        <w:t>研究表明，宠物抓咬伤是年轻人非新生儿破伤风的重要危险因素之一。当宠物抓咬导致皮肤破损时，如果未及时清洗消毒或未接种</w:t>
      </w:r>
      <w:r>
        <w:rPr>
          <w:rFonts w:hint="eastAsia"/>
          <w:lang w:val="en-US" w:eastAsia="zh-CN"/>
        </w:rPr>
        <w:t>破伤风主被动免疫制剂</w:t>
      </w:r>
      <w:r>
        <w:rPr>
          <w:rFonts w:hint="eastAsia"/>
        </w:rPr>
        <w:t>，感染风险将显著增加。因此，对于宠物主人，特别是免疫功能较弱的年轻人，更应提高警惕，加强防护</w:t>
      </w:r>
      <w:r>
        <w:rPr>
          <w:rFonts w:hint="eastAsia"/>
          <w:vertAlign w:val="superscript"/>
        </w:rPr>
        <w:t>[1]</w:t>
      </w:r>
      <w:r>
        <w:rPr>
          <w:rFonts w:hint="eastAsia"/>
        </w:rPr>
        <w:t>。</w:t>
      </w:r>
    </w:p>
    <w:p w14:paraId="3B3286B6">
      <w:pPr>
        <w:rPr>
          <w:rFonts w:hint="eastAsia"/>
        </w:rPr>
      </w:pPr>
    </w:p>
    <w:p w14:paraId="1B2D586A">
      <w:pPr>
        <w:rPr>
          <w:rFonts w:hint="eastAsia"/>
          <w:b/>
          <w:bCs/>
        </w:rPr>
      </w:pPr>
      <w:r>
        <w:rPr>
          <w:rFonts w:hint="eastAsia"/>
          <w:b/>
          <w:bCs/>
        </w:rPr>
        <w:t>三、预防非新生儿破伤风：年轻人的必修课</w:t>
      </w:r>
    </w:p>
    <w:p w14:paraId="2693B50F">
      <w:pPr>
        <w:ind w:firstLine="420" w:firstLineChars="200"/>
        <w:rPr>
          <w:rFonts w:hint="eastAsia"/>
        </w:rPr>
      </w:pPr>
      <w:r>
        <w:rPr>
          <w:rFonts w:hint="eastAsia"/>
        </w:rPr>
        <w:t>预防非新生儿破伤风，关键在于切断传播途径和增强自身抵抗力。对于年轻人，特别是宠物主人，以下预防措施尤为重要：</w:t>
      </w:r>
    </w:p>
    <w:p w14:paraId="669159C9">
      <w:pPr>
        <w:ind w:firstLine="420" w:firstLineChars="200"/>
        <w:rPr>
          <w:rFonts w:hint="eastAsia"/>
        </w:rPr>
      </w:pPr>
      <w:r>
        <w:rPr>
          <w:rFonts w:hint="eastAsia"/>
        </w:rPr>
        <w:t>首先，接种破伤风疫苗是最有效的预防手段。根据中国免疫规划，儿童通常在出生后进行基础免疫，但在我国，由于疫苗接种覆盖率差异，仍有部分人群未完成免疫程序</w:t>
      </w:r>
      <w:r>
        <w:rPr>
          <w:rFonts w:hint="eastAsia"/>
          <w:vertAlign w:val="superscript"/>
        </w:rPr>
        <w:t>[1]</w:t>
      </w:r>
      <w:r>
        <w:rPr>
          <w:rFonts w:hint="eastAsia"/>
        </w:rPr>
        <w:t>。对于年轻人，尤其是经常接触宠物、从事户外活动或有外伤风险的职业群体，建议进行破伤风疫苗加强免疫</w:t>
      </w:r>
      <w:r>
        <w:rPr>
          <w:rFonts w:hint="eastAsia"/>
          <w:lang w:val="en-US" w:eastAsia="zh-CN"/>
        </w:rPr>
        <w:t>的同时，接种破伤风被动免疫制剂加强及时保护</w:t>
      </w:r>
      <w:r>
        <w:rPr>
          <w:rFonts w:hint="eastAsia"/>
        </w:rPr>
        <w:t>。</w:t>
      </w:r>
    </w:p>
    <w:p w14:paraId="3D504173">
      <w:pPr>
        <w:ind w:firstLine="420" w:firstLineChars="200"/>
        <w:rPr>
          <w:rFonts w:hint="eastAsia"/>
        </w:rPr>
      </w:pPr>
      <w:r>
        <w:rPr>
          <w:rFonts w:hint="eastAsia"/>
        </w:rPr>
        <w:t>其次，加强外伤处理是预防破伤风的关键步骤。当与宠物接触过程中发生抓伤、咬伤或皮肤破损时，应立即用肥皂水彻底清洗伤口，至少15分钟，以清除伤口中的细菌和毒素。对于深而窄的伤口，如被猫狗抓伤的伤口，更应彻底清洗，必要时进行专业消毒处理</w:t>
      </w:r>
      <w:r>
        <w:rPr>
          <w:rFonts w:hint="eastAsia"/>
          <w:vertAlign w:val="superscript"/>
        </w:rPr>
        <w:t>[5]</w:t>
      </w:r>
      <w:r>
        <w:rPr>
          <w:rFonts w:hint="eastAsia"/>
        </w:rPr>
        <w:t>。此外，对于免疫史不明确或未完成免疫程序的人群，应及时注射破伤风抗毒素</w:t>
      </w:r>
      <w:r>
        <w:rPr>
          <w:rFonts w:hint="eastAsia"/>
          <w:lang w:val="en-US" w:eastAsia="zh-CN"/>
        </w:rPr>
        <w:t>、</w:t>
      </w:r>
      <w:r>
        <w:rPr>
          <w:rFonts w:hint="eastAsia"/>
        </w:rPr>
        <w:t>免疫球蛋白</w:t>
      </w:r>
      <w:r>
        <w:rPr>
          <w:rFonts w:hint="eastAsia"/>
          <w:lang w:val="en-US" w:eastAsia="zh-CN"/>
        </w:rPr>
        <w:t>或者今年新上市的抗破伤风毒素单克隆抗体</w:t>
      </w:r>
      <w:r>
        <w:rPr>
          <w:rFonts w:hint="eastAsia"/>
        </w:rPr>
        <w:t>，以提供即时保护。</w:t>
      </w:r>
    </w:p>
    <w:p w14:paraId="66F2358E">
      <w:pPr>
        <w:ind w:firstLine="420" w:firstLineChars="200"/>
        <w:rPr>
          <w:rFonts w:hint="eastAsia"/>
        </w:rPr>
      </w:pPr>
      <w:r>
        <w:rPr>
          <w:rFonts w:hint="eastAsia"/>
        </w:rPr>
        <w:t>再次，保持良好的个人卫生习惯对预防非新生儿破伤风同样重要。与宠物接触后应及时洗手，定期清洁宠物用品和生活环境，避免与宠物共用餐具或寝具。对于免疫功能较弱的年轻人，如孕妇、慢性疾病患者等，更应加强防护，减少直接接触宠物的机会，或在接触前后采取必要的防护措施</w:t>
      </w:r>
      <w:r>
        <w:rPr>
          <w:rFonts w:hint="eastAsia"/>
          <w:vertAlign w:val="superscript"/>
        </w:rPr>
        <w:t>[10]</w:t>
      </w:r>
      <w:r>
        <w:rPr>
          <w:rFonts w:hint="eastAsia"/>
        </w:rPr>
        <w:t>。</w:t>
      </w:r>
    </w:p>
    <w:p w14:paraId="4447540A">
      <w:pPr>
        <w:ind w:firstLine="420" w:firstLineChars="200"/>
        <w:rPr>
          <w:rFonts w:hint="eastAsia"/>
        </w:rPr>
      </w:pPr>
      <w:r>
        <w:rPr>
          <w:rFonts w:hint="eastAsia"/>
        </w:rPr>
        <w:t>最后，提高对非新生儿破伤风的认识和警惕性，了解早期症状和危险信号，对于及时就医和有效治疗至关重要。年轻人应学习相关知识，了解非新生儿破伤风的临床表现，如肌肉痉挛、牙关紧闭、吞咽困难等，一旦出现类似症状，应立即就医，避免延误治疗</w:t>
      </w:r>
      <w:r>
        <w:rPr>
          <w:rFonts w:hint="eastAsia"/>
          <w:vertAlign w:val="superscript"/>
        </w:rPr>
        <w:t>[8]</w:t>
      </w:r>
      <w:r>
        <w:rPr>
          <w:rFonts w:hint="eastAsia"/>
        </w:rPr>
        <w:t>。</w:t>
      </w:r>
    </w:p>
    <w:p w14:paraId="40C01681">
      <w:pPr>
        <w:rPr>
          <w:rFonts w:hint="eastAsia"/>
        </w:rPr>
      </w:pPr>
    </w:p>
    <w:p w14:paraId="350594EC">
      <w:pPr>
        <w:rPr>
          <w:rFonts w:hint="eastAsia"/>
        </w:rPr>
      </w:pPr>
      <w:r>
        <w:rPr>
          <w:rFonts w:hint="eastAsia"/>
          <w:b/>
          <w:bCs/>
        </w:rPr>
        <w:t>四、非新生儿破伤风治疗：前沿进展与年轻人的选择</w:t>
      </w:r>
      <w:bookmarkStart w:id="0" w:name="_GoBack"/>
      <w:bookmarkEnd w:id="0"/>
    </w:p>
    <w:p w14:paraId="35FDCEC5">
      <w:pPr>
        <w:ind w:firstLine="420" w:firstLineChars="200"/>
        <w:rPr>
          <w:rFonts w:hint="eastAsia"/>
        </w:rPr>
      </w:pPr>
      <w:r>
        <w:rPr>
          <w:rFonts w:hint="eastAsia"/>
        </w:rPr>
        <w:t>对于年轻人，尤其是宠物主人，选择合适的治疗方案应考虑多种因素。首先，应根据自身免疫状态和既往疫苗接种史，选择针对性的治疗方案。对于免疫功能正常的年轻人，传统抗生素</w:t>
      </w:r>
      <w:r>
        <w:rPr>
          <w:rFonts w:hint="eastAsia"/>
          <w:lang w:val="en-US" w:eastAsia="zh-CN"/>
        </w:rPr>
        <w:t>或者免疫球蛋白</w:t>
      </w:r>
      <w:r>
        <w:rPr>
          <w:rFonts w:hint="eastAsia"/>
        </w:rPr>
        <w:t>治疗</w:t>
      </w:r>
      <w:r>
        <w:rPr>
          <w:rFonts w:hint="eastAsia"/>
          <w:lang w:val="en-US" w:eastAsia="zh-CN"/>
        </w:rPr>
        <w:t>或者可根据自身情况选择效果更高的抗破伤风毒素单克隆抗体，</w:t>
      </w:r>
      <w:r>
        <w:rPr>
          <w:rFonts w:hint="eastAsia"/>
        </w:rPr>
        <w:t>而对于免疫功能较弱或有特殊健康状况的人群，可能需要更个体化的治疗方案，如联合使用抗生素和免疫调节剂</w:t>
      </w:r>
      <w:r>
        <w:rPr>
          <w:rFonts w:hint="eastAsia"/>
          <w:vertAlign w:val="superscript"/>
        </w:rPr>
        <w:t>[7]</w:t>
      </w:r>
      <w:r>
        <w:rPr>
          <w:rFonts w:hint="eastAsia"/>
          <w:vertAlign w:val="baseline"/>
          <w:lang w:val="en-US" w:eastAsia="zh-CN"/>
        </w:rPr>
        <w:t>或使用安全性较高的</w:t>
      </w:r>
      <w:r>
        <w:rPr>
          <w:rFonts w:hint="eastAsia"/>
          <w:lang w:val="en-US" w:eastAsia="zh-CN"/>
        </w:rPr>
        <w:t>抗破伤风毒素单克隆抗体</w:t>
      </w:r>
      <w:r>
        <w:rPr>
          <w:rFonts w:hint="eastAsia"/>
        </w:rPr>
        <w:t>。</w:t>
      </w:r>
    </w:p>
    <w:p w14:paraId="20F47262">
      <w:pPr>
        <w:ind w:firstLine="420" w:firstLineChars="200"/>
        <w:rPr>
          <w:rFonts w:hint="eastAsia"/>
        </w:rPr>
      </w:pPr>
      <w:r>
        <w:rPr>
          <w:rFonts w:hint="eastAsia"/>
        </w:rPr>
        <w:t>其次，治疗过程中应密切监测病情变化，及时调整治疗方案。非新生儿破伤风病情发展迅速，早期识别危险信号（如呼吸困难、意识障碍等）对降低死亡率至关重要。因此，年轻人在出现疑似症状时，应立即就医，选择有经验的医疗机构和专科医生进行治疗</w:t>
      </w:r>
      <w:r>
        <w:rPr>
          <w:rFonts w:hint="eastAsia"/>
          <w:vertAlign w:val="superscript"/>
        </w:rPr>
        <w:t>[8]</w:t>
      </w:r>
      <w:r>
        <w:rPr>
          <w:rFonts w:hint="eastAsia"/>
        </w:rPr>
        <w:t>。</w:t>
      </w:r>
    </w:p>
    <w:p w14:paraId="7B15D429">
      <w:pPr>
        <w:ind w:firstLine="420" w:firstLineChars="200"/>
        <w:rPr>
          <w:rFonts w:hint="eastAsia"/>
        </w:rPr>
      </w:pPr>
      <w:r>
        <w:rPr>
          <w:rFonts w:hint="eastAsia"/>
        </w:rPr>
        <w:t>最后，治疗后康复和预防复发同样重要。非新生儿破伤风患者康复后，仍需定期随访，评估神经功能恢复情况，并根据需要进行后续治疗。此外，康复后应完成全程疫苗接种，建立长期保护，避免再次感染</w:t>
      </w:r>
      <w:r>
        <w:rPr>
          <w:rFonts w:hint="eastAsia"/>
          <w:vertAlign w:val="superscript"/>
        </w:rPr>
        <w:t>[6]</w:t>
      </w:r>
      <w:r>
        <w:rPr>
          <w:rFonts w:hint="eastAsia"/>
        </w:rPr>
        <w:t>。</w:t>
      </w:r>
    </w:p>
    <w:p w14:paraId="206DC47F">
      <w:pPr>
        <w:rPr>
          <w:rFonts w:hint="eastAsia"/>
        </w:rPr>
      </w:pPr>
    </w:p>
    <w:p w14:paraId="35046FAF">
      <w:pPr>
        <w:rPr>
          <w:rFonts w:hint="eastAsia"/>
        </w:rPr>
      </w:pPr>
      <w:r>
        <w:rPr>
          <w:rFonts w:hint="eastAsia"/>
          <w:b/>
          <w:bCs/>
        </w:rPr>
        <w:t>五、结语：科学养宠，健康生活</w:t>
      </w:r>
    </w:p>
    <w:p w14:paraId="1F16B9CF">
      <w:pPr>
        <w:ind w:firstLine="420" w:firstLineChars="200"/>
        <w:rPr>
          <w:rFonts w:hint="eastAsia"/>
        </w:rPr>
      </w:pPr>
      <w:r>
        <w:rPr>
          <w:rFonts w:hint="eastAsia"/>
        </w:rPr>
        <w:t>预防非新生儿破伤风，关键在于接种疫苗、规范外伤处理和保持良好卫生习惯。年轻人应根据自身情况，选择合适的疫苗接种方案，尤其是经常接触宠物或有外伤风险的人群。同时，与宠物接触过程中，应注意避免被抓伤、咬伤，保持伤口清洁，必要时及时就医。</w:t>
      </w:r>
    </w:p>
    <w:p w14:paraId="45BDAA09">
      <w:pPr>
        <w:ind w:firstLine="420" w:firstLineChars="200"/>
      </w:pPr>
      <w:r>
        <w:rPr>
          <w:rFonts w:hint="eastAsia"/>
        </w:rPr>
        <w:t>在治疗方面，非新生儿破伤风应尽早到专业医疗机构就诊，根据自身情况选择合适的治疗方案。随着医学技术的发展，非新生儿破伤风的治疗手段不断丰富，年轻人应充分了解治疗进展，与医生共同制定最适合自己的治疗计划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altName w:val="Wingdings"/>
    <w:panose1 w:val="05000000000000000000"/>
    <w:charset w:val="00"/>
    <w:family w:val="auto"/>
    <w:pitch w:val="default"/>
    <w:sig w:usb0="00000000" w:usb1="00000000" w:usb2="00000000" w:usb3="00000000" w:csb0="80000000" w:csb1="00000000"/>
  </w:font>
  <w:font w:name="Arial">
    <w:altName w:val="Arial"/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黑体">
    <w:altName w:val="黑体"/>
    <w:panose1 w:val="02010609060101010101"/>
    <w:charset w:val="00"/>
    <w:family w:val="auto"/>
    <w:pitch w:val="default"/>
    <w:sig w:usb0="800002BF" w:usb1="38CF7CFA" w:usb2="00000016" w:usb3="00000000" w:csb0="00040001" w:csb1="00000000"/>
  </w:font>
  <w:font w:name="Courier New">
    <w:altName w:val="Courier New"/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Symbol">
    <w:altName w:val="Symbol"/>
    <w:panose1 w:val="05050102010706020507"/>
    <w:charset w:val="00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Microsoft YaHei UI">
    <w:panose1 w:val="020B0503020204020204"/>
    <w:charset w:val="86"/>
    <w:family w:val="auto"/>
    <w:pitch w:val="default"/>
    <w:sig w:usb0="00000000" w:usb1="0000000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rPr>
      <w:sz w:val="24"/>
    </w:rPr>
  </w:style>
  <w:style w:type="character" w:styleId="4">
    <w:name w:val="Hyperlink"/>
    <w:basedOn w:val="3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0</Words>
  <Characters>0</Characters>
  <Lines>0</Lines>
  <Paragraphs>0</Paragraphs>
  <ScaleCrop>false</ScaleCrop>
  <LinksUpToDate>false</LinksUpToDate>
  <CharactersWithSpaces>0</CharactersWithSpaces>
  <Application>WPS Office_0.0.0.0_F1E327BC-269C-435d-A152-05C5408002CA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2025-08-14T01:26:40Z</dcterms:created>
  <dc:creator>罗博文</dc:creator>
  <cp:lastModifiedBy>iPhone</cp:lastModifiedBy>
  <dcterms:modified xsi:type="dcterms:W3CDTF">2025-08-26T10:52:37Z</dcterms:modified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2052-12.30.0</vt:lpwstr>
  </property>
  <property fmtid="{D5CDD505-2E9C-101B-9397-08002B2CF9AE}" pid="3" name="KSOTemplateDocerSaveRecord">
    <vt:lpwstr>eyJoZGlkIjoiNWQzZGU0ZWQyZDkzNjUwMDgzNTI3YzFmYWIxMGM4ZmYiLCJ1c2VySWQiOiI0NTc4ODI4MDYifQ==</vt:lpwstr>
  </property>
  <property fmtid="{D5CDD505-2E9C-101B-9397-08002B2CF9AE}" pid="4" name="ICV">
    <vt:lpwstr>661017E3795B4EBD877E0FA95B6B0145_12</vt:lpwstr>
  </property>
</Properties>
</file>