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96180AF1">
      <w:pPr>
        <w:pStyle w:val="style0"/>
        <w:jc w:val="center"/>
        <w:rPr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b/>
          <w:bCs/>
          <w:sz w:val="24"/>
          <w:szCs w:val="24"/>
          <w:lang w:val="en-US"/>
        </w:rPr>
        <w:t>谁更容易中招？破伤风的高风险人群画像</w:t>
      </w:r>
    </w:p>
    <w:p w14:paraId="92A2852E">
      <w:pPr>
        <w:pStyle w:val="style0"/>
        <w:jc w:val="center"/>
        <w:rPr/>
      </w:pPr>
      <w:r>
        <w:rPr>
          <w:rFonts w:hint="eastAsia"/>
          <w:lang w:eastAsia="zh-CN"/>
        </w:rPr>
        <w:t>西安高新医院 李党科</w:t>
      </w:r>
    </w:p>
    <w:p w14:paraId="60430449">
      <w:pPr>
        <w:pStyle w:val="style0"/>
        <w:ind w:firstLineChars="200"/>
        <w:rPr>
          <w:lang w:val="en-US"/>
        </w:rPr>
      </w:pPr>
      <w:r>
        <w:rPr>
          <w:lang w:val="en-US"/>
        </w:rPr>
        <w:t>2023年，一位老农在菜园除草时划伤小腿，未加处理。十天后，他因牙关紧闭、全身抽搐被送入ICU。确诊破伤风。令人心碎的是，老人从未接种过疫苗——他正是破伤风最“偏爱”的高危人群之一。破伤风梭菌芽孢无处不在，但感染绝非偶然，而是“暴露风险 + 伤口特性 + 免疫状态”三重因素交织的结果。认清这些高危人群，是预防的关键。</w:t>
      </w:r>
    </w:p>
    <w:p w14:paraId="EDD875EC">
      <w:pPr>
        <w:pStyle w:val="style0"/>
        <w:rPr>
          <w:lang w:val="en-US"/>
        </w:rPr>
      </w:pPr>
      <w:r>
        <w:rPr>
          <w:lang w:val="en-US"/>
        </w:rPr>
        <w:t>一、 免疫空白者：无防护的“裸奔”群体</w:t>
      </w:r>
    </w:p>
    <w:p w14:paraId="C3FB9CBE">
      <w:pPr>
        <w:pStyle w:val="style0"/>
        <w:ind w:firstLineChars="200"/>
        <w:rPr>
          <w:lang w:val="en-US"/>
        </w:rPr>
      </w:pPr>
      <w:r>
        <w:rPr>
          <w:lang w:val="en-US"/>
        </w:rPr>
        <w:t>未全程接种的儿童：错过百白破疫苗（DTP）基础免疫的婴幼儿，体内毫无保护。</w:t>
      </w:r>
    </w:p>
    <w:p w14:paraId="8CA596A3">
      <w:pPr>
        <w:pStyle w:val="style0"/>
        <w:ind w:firstLineChars="200"/>
        <w:rPr>
          <w:lang w:val="en-US"/>
        </w:rPr>
      </w:pPr>
      <w:r>
        <w:rPr>
          <w:lang w:val="en-US"/>
        </w:rPr>
        <w:t>遗忘加强针的成人：儿童期免疫保护力5-10年后显著下降。未在青少年期（11-12岁）和成年后每10年接种白破疫苗（Td）加强针者风险极高。</w:t>
      </w:r>
    </w:p>
    <w:p w14:paraId="D0694299">
      <w:pPr>
        <w:pStyle w:val="style0"/>
        <w:ind w:firstLineChars="200"/>
        <w:rPr>
          <w:lang w:val="en-US"/>
        </w:rPr>
      </w:pPr>
      <w:r>
        <w:rPr>
          <w:lang w:val="en-US"/>
        </w:rPr>
        <w:t>免疫史完全空白者：极少数从未接种者。</w:t>
      </w:r>
    </w:p>
    <w:p w14:paraId="B2F03B92">
      <w:pPr>
        <w:pStyle w:val="style0"/>
        <w:ind w:firstLineChars="200"/>
        <w:rPr>
          <w:lang w:val="en-US"/>
        </w:rPr>
      </w:pPr>
      <w:r>
        <w:rPr>
          <w:lang w:val="en-US"/>
        </w:rPr>
        <w:t>严峻现实：国内调查显示，60岁以上老人破伤风抗体阳性率普遍低于30%！这意味着10个老人中，至少7个缺乏有效保护。</w:t>
      </w:r>
    </w:p>
    <w:p w14:paraId="46A7C40D">
      <w:pPr>
        <w:pStyle w:val="style0"/>
        <w:rPr>
          <w:lang w:val="en-US"/>
        </w:rPr>
      </w:pPr>
      <w:r>
        <w:rPr>
          <w:lang w:val="en-US"/>
        </w:rPr>
        <w:t>二、 老年人：免疫衰退的“脆弱堡垒”</w:t>
      </w:r>
    </w:p>
    <w:p w14:paraId="53862E42">
      <w:pPr>
        <w:pStyle w:val="style0"/>
        <w:ind w:firstLineChars="200"/>
        <w:rPr>
          <w:lang w:val="en-US"/>
        </w:rPr>
      </w:pPr>
      <w:r>
        <w:rPr>
          <w:lang w:val="en-US"/>
        </w:rPr>
        <w:t>免疫自然下降：年龄增长导致免疫系统功能衰退，即使接种过，抗体水平也较低且持久性差。</w:t>
      </w:r>
    </w:p>
    <w:p w14:paraId="342A7779">
      <w:pPr>
        <w:pStyle w:val="style0"/>
        <w:ind w:firstLineChars="200"/>
        <w:rPr>
          <w:lang w:val="en-US"/>
        </w:rPr>
      </w:pPr>
      <w:r>
        <w:rPr>
          <w:lang w:val="en-US"/>
        </w:rPr>
        <w:t>接种意识不足：普遍不知晓或忽视“成人每10年需加强”的要求，行动不便也阻碍接种。</w:t>
      </w:r>
    </w:p>
    <w:p w14:paraId="0519E371">
      <w:pPr>
        <w:pStyle w:val="style0"/>
        <w:ind w:firstLineChars="200"/>
        <w:rPr>
          <w:lang w:val="en-US"/>
        </w:rPr>
      </w:pPr>
      <w:r>
        <w:rPr>
          <w:lang w:val="en-US"/>
        </w:rPr>
        <w:t>基础疾病雪上加霜：糖尿病、肾病、肿瘤等慢性病进一步削弱免疫。</w:t>
      </w:r>
    </w:p>
    <w:p w14:paraId="353C14C8">
      <w:pPr>
        <w:pStyle w:val="style0"/>
        <w:rPr>
          <w:lang w:val="en-US"/>
        </w:rPr>
      </w:pPr>
      <w:r>
        <w:rPr>
          <w:lang w:val="en-US"/>
        </w:rPr>
        <w:t xml:space="preserve">    伤口风险更高：皮肤脆弱易受伤，小伤口易形成深部难清洁创面且愈合慢。</w:t>
      </w:r>
    </w:p>
    <w:p w14:paraId="B5ED0E1A">
      <w:pPr>
        <w:pStyle w:val="style0"/>
        <w:rPr>
          <w:lang w:val="en-US"/>
        </w:rPr>
      </w:pPr>
      <w:r>
        <w:rPr>
          <w:lang w:val="en-US"/>
        </w:rPr>
        <w:t>三、 户外工作者：深陷“细菌雷区”</w:t>
      </w:r>
    </w:p>
    <w:p w14:paraId="66C62F5C">
      <w:pPr>
        <w:pStyle w:val="style0"/>
        <w:ind w:firstLineChars="200"/>
        <w:rPr>
          <w:lang w:val="en-US"/>
        </w:rPr>
      </w:pPr>
      <w:r>
        <w:rPr>
          <w:lang w:val="en-US"/>
        </w:rPr>
        <w:t>农民/园林工：长期接触含大量芽孢的土壤、肥料、植物，易被刺伤割伤，工作环境难保伤口清洁。</w:t>
      </w:r>
    </w:p>
    <w:p w14:paraId="F778EEB4">
      <w:pPr>
        <w:pStyle w:val="style0"/>
        <w:ind w:firstLineChars="200"/>
        <w:rPr>
          <w:lang w:val="en-US"/>
        </w:rPr>
      </w:pPr>
      <w:r>
        <w:rPr>
          <w:lang w:val="en-US"/>
        </w:rPr>
        <w:t>建筑工/矿工：工地环境复杂，易被金属、碎石等造成深窄污染伤口，常沾染尘土。</w:t>
      </w:r>
    </w:p>
    <w:p w14:paraId="F61FD1C0">
      <w:pPr>
        <w:pStyle w:val="style0"/>
        <w:ind w:firstLineChars="200"/>
        <w:rPr>
          <w:lang w:val="en-US"/>
        </w:rPr>
      </w:pPr>
      <w:r>
        <w:rPr>
          <w:lang w:val="en-US"/>
        </w:rPr>
        <w:t>畜牧业者：接触动物及粪便易受伤。</w:t>
      </w:r>
    </w:p>
    <w:p w14:paraId="FA889813">
      <w:pPr>
        <w:pStyle w:val="style0"/>
        <w:ind w:firstLineChars="200"/>
        <w:rPr>
          <w:lang w:val="en-US"/>
        </w:rPr>
      </w:pPr>
      <w:r>
        <w:rPr>
          <w:lang w:val="en-US"/>
        </w:rPr>
        <w:t>共同点：伤口常深、窄、污染重，极易形成厌氧环境，且因工作易延误处理。</w:t>
      </w:r>
    </w:p>
    <w:p w14:paraId="11C6FF69">
      <w:pPr>
        <w:pStyle w:val="style0"/>
        <w:rPr>
          <w:lang w:val="en-US"/>
        </w:rPr>
      </w:pPr>
      <w:r>
        <w:rPr>
          <w:lang w:val="en-US"/>
        </w:rPr>
        <w:t>四、 伤口管理困难者：小伤酿大祸</w:t>
      </w:r>
    </w:p>
    <w:p w14:paraId="DBAA5753">
      <w:pPr>
        <w:pStyle w:val="style0"/>
        <w:ind w:firstLineChars="200"/>
        <w:rPr>
          <w:lang w:val="en-US"/>
        </w:rPr>
      </w:pPr>
      <w:r>
        <w:rPr>
          <w:lang w:val="en-US"/>
        </w:rPr>
        <w:t>糖尿病患者：</w:t>
      </w:r>
    </w:p>
    <w:p w14:paraId="4BAFE4E9">
      <w:pPr>
        <w:pStyle w:val="style0"/>
        <w:rPr>
          <w:lang w:val="en-US"/>
        </w:rPr>
      </w:pPr>
      <w:r>
        <w:rPr>
          <w:lang w:val="en-US"/>
        </w:rPr>
        <w:t xml:space="preserve">    足部感觉迟钝，小伤（如磨破、扎伤）不易察觉。</w:t>
      </w:r>
    </w:p>
    <w:p w14:paraId="76F34C4F">
      <w:pPr>
        <w:pStyle w:val="style0"/>
        <w:rPr>
          <w:lang w:val="en-US"/>
        </w:rPr>
      </w:pPr>
      <w:r>
        <w:rPr>
          <w:lang w:val="en-US"/>
        </w:rPr>
        <w:t xml:space="preserve">    血液循环差，伤口难愈合，易感染溃烂形成深部坏死组织——糖尿病足是重要诱因。</w:t>
      </w:r>
    </w:p>
    <w:p w14:paraId="D5256B16">
      <w:pPr>
        <w:pStyle w:val="style0"/>
        <w:ind w:firstLineChars="200"/>
        <w:rPr>
          <w:lang w:val="en-US"/>
        </w:rPr>
      </w:pPr>
      <w:r>
        <w:rPr>
          <w:lang w:val="en-US"/>
        </w:rPr>
        <w:t>静脉注射吸毒者：不洁注射将芽孢直接送入深部组织，创造极度危险的厌氧环境。</w:t>
      </w:r>
    </w:p>
    <w:p w14:paraId="6235495D">
      <w:pPr>
        <w:pStyle w:val="style0"/>
        <w:ind w:firstLineChars="200"/>
        <w:rPr>
          <w:lang w:val="en-US"/>
        </w:rPr>
      </w:pPr>
      <w:r>
        <w:rPr>
          <w:lang w:val="en-US"/>
        </w:rPr>
        <w:t>慢性伤口患者：烧伤、慢性溃疡、压疮患者创面深、坏死组织多、愈合差、易污染。</w:t>
      </w:r>
    </w:p>
    <w:p w14:paraId="43183A67">
      <w:pPr>
        <w:pStyle w:val="style0"/>
        <w:rPr>
          <w:lang w:val="en-US"/>
        </w:rPr>
      </w:pPr>
      <w:r>
        <w:rPr>
          <w:lang w:val="en-US"/>
        </w:rPr>
        <w:t>五、 新生儿与未免疫孕产妇</w:t>
      </w:r>
    </w:p>
    <w:p w14:paraId="F551B8B4">
      <w:pPr>
        <w:pStyle w:val="style0"/>
        <w:ind w:firstLineChars="200"/>
        <w:rPr>
          <w:lang w:val="en-US"/>
        </w:rPr>
      </w:pPr>
      <w:r>
        <w:rPr>
          <w:lang w:val="en-US"/>
        </w:rPr>
        <w:t>新生儿破伤风：最悲惨的可预防杀手。</w:t>
      </w:r>
    </w:p>
    <w:p w14:paraId="78A80AC7">
      <w:pPr>
        <w:pStyle w:val="style0"/>
        <w:ind w:firstLineChars="200"/>
        <w:rPr>
          <w:lang w:val="en-US"/>
        </w:rPr>
      </w:pPr>
      <w:r>
        <w:rPr>
          <w:lang w:val="en-US"/>
        </w:rPr>
        <w:t>高危场景：在家分娩，使用未消毒器械（剪刀、刀片）断脐；用污物（泥土、草木灰）涂抹脐带。</w:t>
      </w:r>
    </w:p>
    <w:p w14:paraId="0C006E67">
      <w:pPr>
        <w:pStyle w:val="style0"/>
        <w:rPr>
          <w:lang w:val="en-US"/>
        </w:rPr>
      </w:pPr>
      <w:r>
        <w:rPr>
          <w:lang w:val="en-US"/>
        </w:rPr>
        <w:t xml:space="preserve">    根源：母亲孕期未接种或未完成2剂破伤风类毒素（TT）疫苗，无法将抗体传给胎儿。</w:t>
      </w:r>
    </w:p>
    <w:p w14:paraId="3E7A3E9C">
      <w:pPr>
        <w:pStyle w:val="style0"/>
        <w:rPr>
          <w:lang w:val="en-US"/>
        </w:rPr>
      </w:pPr>
      <w:r>
        <w:rPr>
          <w:lang w:val="en-US"/>
        </w:rPr>
        <w:t>未免疫产妇：自身分娩时若有创伤伤口（如会阴撕裂），感染风险也增高。</w:t>
      </w:r>
    </w:p>
    <w:p w14:paraId="26D5FF2F">
      <w:pPr>
        <w:pStyle w:val="style0"/>
        <w:rPr>
          <w:lang w:val="en-US"/>
        </w:rPr>
      </w:pPr>
      <w:r>
        <w:rPr>
          <w:lang w:val="en-US"/>
        </w:rPr>
        <w:t>六、 免疫严重低下者</w:t>
      </w:r>
    </w:p>
    <w:p w14:paraId="1F9AA32E">
      <w:pPr>
        <w:pStyle w:val="style0"/>
        <w:ind w:firstLineChars="200"/>
        <w:rPr>
          <w:lang w:val="en-US"/>
        </w:rPr>
      </w:pPr>
      <w:r>
        <w:rPr>
          <w:lang w:val="en-US"/>
        </w:rPr>
        <w:t>包括：艾滋病晚期患者（CD4极低）、高强度放化疗的癌症患者、长期大剂量用免疫抑制剂者（器官移植、自身免疫病）。</w:t>
      </w:r>
    </w:p>
    <w:p w14:paraId="EE6956AA">
      <w:pPr>
        <w:pStyle w:val="style0"/>
        <w:ind w:firstLineChars="200"/>
        <w:rPr>
          <w:lang w:val="en-US"/>
        </w:rPr>
      </w:pPr>
      <w:r>
        <w:rPr>
          <w:lang w:val="en-US"/>
        </w:rPr>
        <w:t>特殊风险：即使有接种史，也可能无法产生足够抗体；微小伤口也可能迅速发展为重症。</w:t>
      </w:r>
    </w:p>
    <w:p w14:paraId="04496246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风险叠加：1+1&gt;2的致命方程式</w:t>
      </w:r>
    </w:p>
    <w:p w14:paraId="A6118167">
      <w:pPr>
        <w:pStyle w:val="style0"/>
        <w:rPr>
          <w:lang w:val="en-US"/>
        </w:rPr>
      </w:pPr>
      <w:r>
        <w:rPr>
          <w:lang w:val="en-US"/>
        </w:rPr>
        <w:t>真正的危险常来自多因素叠加：</w:t>
      </w:r>
    </w:p>
    <w:p w14:paraId="607E538A">
      <w:pPr>
        <w:pStyle w:val="style179"/>
        <w:numPr>
          <w:ilvl w:val="0"/>
          <w:numId w:val="1"/>
        </w:numPr>
        <w:ind w:firstLineChars="0"/>
        <w:rPr>
          <w:lang w:val="en-US"/>
        </w:rPr>
      </w:pPr>
      <w:r>
        <w:rPr>
          <w:lang w:val="en-US"/>
        </w:rPr>
        <w:t>案例：65岁糖尿病老农，赤脚劳作被锈铁片划伤（高暴露+高危伤口+老年+糖尿病+免疫空白）→ 发病。</w:t>
      </w:r>
    </w:p>
    <w:p w14:paraId="2E6F535B">
      <w:pPr>
        <w:pStyle w:val="style179"/>
        <w:numPr>
          <w:ilvl w:val="0"/>
          <w:numId w:val="2"/>
        </w:numPr>
        <w:ind w:firstLineChars="0"/>
        <w:rPr>
          <w:lang w:val="en-US"/>
        </w:rPr>
      </w:pPr>
      <w:r>
        <w:rPr>
          <w:lang w:val="en-US"/>
        </w:rPr>
        <w:t>案例：未接种加强针的建筑工人，手被带泥钢筋深刺（高暴露+深窄伤口+免疫不足）→ 发病。</w:t>
      </w:r>
    </w:p>
    <w:p w14:paraId="CAAC4EF2">
      <w:pPr>
        <w:pStyle w:val="style179"/>
        <w:numPr>
          <w:ilvl w:val="0"/>
          <w:numId w:val="3"/>
        </w:numPr>
        <w:ind w:firstLineChars="0"/>
        <w:rPr/>
      </w:pPr>
      <w:r>
        <w:rPr>
          <w:lang w:val="en-US"/>
        </w:rPr>
        <w:t>案例：未免疫孕妇在家由非专业接生，用生锈剪刀断脐 → 新生儿死亡。</w:t>
      </w:r>
    </w:p>
    <w:p w14:paraId="639E00E2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精准防护：为高危人群筑起防线</w:t>
      </w:r>
    </w:p>
    <w:p w14:paraId="E22BBF28">
      <w:pPr>
        <w:pStyle w:val="style0"/>
        <w:rPr>
          <w:lang w:val="en-US"/>
        </w:rPr>
      </w:pPr>
      <w:r>
        <w:rPr>
          <w:lang w:val="en-US"/>
        </w:rPr>
        <w:t>识别高危人群是起点，关键是为其量身定制防护策略：</w:t>
      </w:r>
    </w:p>
    <w:p w14:paraId="E25083D7">
      <w:pPr>
        <w:pStyle w:val="style0"/>
        <w:ind w:firstLineChars="200"/>
        <w:rPr>
          <w:lang w:val="en-US"/>
        </w:rPr>
      </w:pPr>
      <w:r>
        <w:rPr>
          <w:lang w:val="en-US"/>
        </w:rPr>
        <w:t>所有人群（基石）：按时、全程接种疫苗！儿童DTP基础免疫 + 青少年Td加强 + 成人每10年Td加强针（至关重要）。</w:t>
      </w:r>
    </w:p>
    <w:p w14:paraId="ECE4E907">
      <w:pPr>
        <w:pStyle w:val="style0"/>
        <w:ind w:firstLineChars="200"/>
        <w:rPr>
          <w:lang w:val="en-US"/>
        </w:rPr>
      </w:pPr>
      <w:r>
        <w:rPr>
          <w:lang w:val="en-US"/>
        </w:rPr>
        <w:t>老年人：体检时主动询问免疫史；强力推广社区便利接种Td；破除“小时候打过就终身免疫”误区。</w:t>
      </w:r>
    </w:p>
    <w:p w14:paraId="CDBDB387">
      <w:pPr>
        <w:pStyle w:val="style0"/>
        <w:ind w:firstLineChars="200"/>
        <w:rPr>
          <w:lang w:val="en-US"/>
        </w:rPr>
      </w:pPr>
      <w:r>
        <w:rPr>
          <w:lang w:val="en-US"/>
        </w:rPr>
        <w:t>户外工作者：作业时穿戴结实手套、靴子；随身携带消毒用品，学会彻底清创（流动水+肥皂冲洗15分钟）；任何深、脏、污染伤口，清洗后立即就医评估，决定是否需破伤风抗毒素/免疫球蛋白（TAT/TIG）和Td疫苗。</w:t>
      </w:r>
    </w:p>
    <w:p w14:paraId="DDDDE73C">
      <w:pPr>
        <w:pStyle w:val="style0"/>
        <w:ind w:firstLineChars="200"/>
        <w:rPr>
          <w:lang w:val="en-US"/>
        </w:rPr>
      </w:pPr>
      <w:r>
        <w:rPr>
          <w:lang w:val="en-US"/>
        </w:rPr>
        <w:t>糖尿病患者：每日仔细检查足部；严格控制血糖；禁止赤脚；穿合脚鞋袜；任何伤口，尽早就医！</w:t>
      </w:r>
    </w:p>
    <w:p w14:paraId="CA1BEAFC">
      <w:pPr>
        <w:pStyle w:val="style0"/>
        <w:ind w:firstLineChars="200"/>
        <w:rPr>
          <w:lang w:val="en-US"/>
        </w:rPr>
      </w:pPr>
      <w:r>
        <w:rPr>
          <w:lang w:val="en-US"/>
        </w:rPr>
        <w:t>孕产妇及新生儿：孕期务必接种至少2剂TT疫苗；全力推广住院分娩；培训传统接生员掌握无菌断脐技术，提供“清洁分娩包”。</w:t>
      </w:r>
    </w:p>
    <w:p w14:paraId="BED4B60B">
      <w:pPr>
        <w:pStyle w:val="style0"/>
        <w:rPr>
          <w:lang w:val="en-US"/>
        </w:rPr>
      </w:pPr>
      <w:r>
        <w:rPr>
          <w:lang w:val="en-US"/>
        </w:rPr>
        <w:t>免疫低下者：与医生共商个体化防护策略（可能需更频繁接种或被动免疫）；对微小伤口极度警惕，及时处理并告知医生。</w:t>
      </w:r>
    </w:p>
    <w:p w14:paraId="E54BD305">
      <w:pPr>
        <w:pStyle w:val="style0"/>
        <w:ind w:firstLineChars="200"/>
        <w:rPr>
          <w:lang w:val="en-US"/>
        </w:rPr>
      </w:pPr>
      <w:r>
        <w:rPr>
          <w:lang w:val="en-US"/>
        </w:rPr>
        <w:t>静脉吸毒者：寻求戒毒支持；如无法立即戒断，必须使用一次性无菌针具并严格消毒皮肤；注射部位感染立即就医。</w:t>
      </w:r>
    </w:p>
    <w:p w14:paraId="F570BC0D">
      <w:pPr>
        <w:pStyle w:val="style0"/>
        <w:rPr>
          <w:b/>
          <w:bCs/>
          <w:lang w:val="en-US"/>
        </w:rPr>
      </w:pPr>
      <w:r>
        <w:rPr>
          <w:b/>
          <w:bCs/>
          <w:lang w:val="en-US"/>
        </w:rPr>
        <w:t>立即行动：检查你的“免疫盾牌”</w:t>
      </w:r>
    </w:p>
    <w:p w14:paraId="164A398E">
      <w:pPr>
        <w:pStyle w:val="style0"/>
        <w:rPr>
          <w:b/>
          <w:bCs/>
        </w:rPr>
      </w:pPr>
      <w:r>
        <w:rPr>
          <w:b/>
          <w:bCs/>
          <w:lang w:val="en-US"/>
        </w:rPr>
        <w:t>破伤风凶险，预防却简单有效。今天请务必：</w:t>
      </w:r>
    </w:p>
    <w:p w14:paraId="148E99D8">
      <w:pPr>
        <w:pStyle w:val="style0"/>
        <w:rPr>
          <w:lang w:val="en-US"/>
        </w:rPr>
      </w:pPr>
      <w:r>
        <w:rPr>
          <w:lang w:val="en-US"/>
        </w:rPr>
        <w:t>1.检查免疫记录：</w:t>
      </w:r>
    </w:p>
    <w:p w14:paraId="E7C9A28C">
      <w:pPr>
        <w:pStyle w:val="style0"/>
        <w:rPr>
          <w:lang w:val="en-US"/>
        </w:rPr>
      </w:pPr>
      <w:r>
        <w:rPr>
          <w:lang w:val="en-US"/>
        </w:rPr>
        <w:t xml:space="preserve">       你/孩子是否完成所有DTP接种？</w:t>
      </w:r>
    </w:p>
    <w:p w14:paraId="3099A0EB">
      <w:pPr>
        <w:pStyle w:val="style0"/>
        <w:rPr>
          <w:lang w:val="en-US"/>
        </w:rPr>
      </w:pPr>
      <w:r>
        <w:rPr>
          <w:lang w:val="en-US"/>
        </w:rPr>
        <w:t xml:space="preserve">       你上次接种Td加强针何时？超过10年或不记得→ 高危！</w:t>
      </w:r>
    </w:p>
    <w:p w14:paraId="6D52AD43">
      <w:pPr>
        <w:pStyle w:val="style0"/>
        <w:rPr>
          <w:lang w:val="en-US"/>
        </w:rPr>
      </w:pPr>
      <w:r>
        <w:rPr>
          <w:lang w:val="en-US"/>
        </w:rPr>
        <w:t xml:space="preserve">       孕妇：孕期接种TT疫苗了吗？够2剂吗？</w:t>
      </w:r>
    </w:p>
    <w:p w14:paraId="7A9F5FF2">
      <w:pPr>
        <w:pStyle w:val="style0"/>
        <w:rPr>
          <w:lang w:val="en-US"/>
        </w:rPr>
      </w:pPr>
      <w:r>
        <w:rPr>
          <w:lang w:val="en-US"/>
        </w:rPr>
        <w:t>2.立即补种：前往社区中心/卫生院补种缺失疫苗或加强针（Td）。成人Td安全易得。</w:t>
      </w:r>
    </w:p>
    <w:p w14:paraId="BCD8FE8E">
      <w:pPr>
        <w:pStyle w:val="style0"/>
        <w:rPr/>
      </w:pPr>
      <w:r>
        <w:rPr>
          <w:lang w:val="en-US"/>
        </w:rPr>
        <w:t>3.正确处理伤口：深、脏、被土壤/粪便污染的伤口，彻底清洗后务必就医评估！勿存侥幸。</w:t>
      </w:r>
    </w:p>
    <w:p w14:paraId="41226CD8">
      <w:pPr>
        <w:pStyle w:val="style0"/>
        <w:rPr/>
      </w:pPr>
      <w:r>
        <w:rPr>
          <w:lang w:val="en-US"/>
        </w:rPr>
        <w:t>破伤风不靠运气，专袭弱点。认清高危画像，用疫苗铸就护盾，以科学处理伤口，我们就能将这古老死神牢牢锁住。从检查记录、接种一针Td开始，保护自己，守护身边人——预防，永远比在ICU与死神搏斗更简单、有效与仁慈。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1918</Words>
  <Characters>1977</Characters>
  <Application>WPS Office</Application>
  <Paragraphs>55</Paragraphs>
  <CharactersWithSpaces>2034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2025-07-31T15:12:00Z</dcterms:created>
  <dc:creator>LYA-AL00P</dc:creator>
  <lastModifiedBy>LYA-AL00P</lastModifiedBy>
  <dcterms:modified xsi:type="dcterms:W3CDTF">2025-07-31T15:31:36Z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562a5c1ff4ab449f98965c8d9be3b5ab_21</vt:lpwstr>
  </property>
</Properties>
</file>